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FF" w:rsidRPr="00F02645" w:rsidRDefault="007E47FF" w:rsidP="00F02645">
      <w:pPr>
        <w:spacing w:after="0" w:line="240" w:lineRule="auto"/>
        <w:jc w:val="center"/>
        <w:rPr>
          <w:rFonts w:ascii="Times New Roman" w:eastAsia="Times New Roman" w:hAnsi="Times New Roman" w:cs="Times New Roman"/>
          <w:sz w:val="18"/>
          <w:szCs w:val="18"/>
          <w:shd w:val="clear" w:color="auto" w:fill="F8F8F8"/>
          <w:lang w:eastAsia="tr-TR"/>
        </w:rPr>
      </w:pPr>
      <w:bookmarkStart w:id="0" w:name="_GoBack"/>
      <w:bookmarkEnd w:id="0"/>
      <w:r w:rsidRPr="00F02645">
        <w:rPr>
          <w:rFonts w:ascii="Times New Roman" w:eastAsia="Times New Roman" w:hAnsi="Times New Roman" w:cs="Times New Roman"/>
          <w:b/>
          <w:bCs/>
          <w:sz w:val="18"/>
          <w:szCs w:val="18"/>
          <w:shd w:val="clear" w:color="auto" w:fill="F8F8F8"/>
          <w:lang w:eastAsia="tr-TR"/>
        </w:rPr>
        <w:t>İÇME SUYU (19 LİTRELİK DAMACANA)</w:t>
      </w:r>
    </w:p>
    <w:p w:rsidR="00F02645" w:rsidRPr="00F02645" w:rsidRDefault="007E47FF" w:rsidP="00F02645">
      <w:pPr>
        <w:spacing w:after="0" w:line="240" w:lineRule="auto"/>
        <w:jc w:val="center"/>
        <w:rPr>
          <w:rFonts w:ascii="Times New Roman" w:eastAsia="Times New Roman" w:hAnsi="Times New Roman" w:cs="Times New Roman"/>
          <w:sz w:val="18"/>
          <w:szCs w:val="18"/>
          <w:shd w:val="clear" w:color="auto" w:fill="F8F8F8"/>
          <w:lang w:eastAsia="tr-TR"/>
        </w:rPr>
      </w:pPr>
      <w:r w:rsidRPr="00F02645">
        <w:rPr>
          <w:rFonts w:ascii="Times New Roman" w:eastAsia="Times New Roman" w:hAnsi="Times New Roman" w:cs="Times New Roman"/>
          <w:b/>
          <w:bCs/>
          <w:sz w:val="18"/>
          <w:szCs w:val="18"/>
          <w:u w:val="single"/>
          <w:shd w:val="clear" w:color="auto" w:fill="F8F8F8"/>
          <w:lang w:eastAsia="tr-TR"/>
        </w:rPr>
        <w:t>MADEN TETKİK VE ARAMA GENEL MÜDÜRLÜĞÜ</w:t>
      </w:r>
      <w:r w:rsidRPr="00F02645">
        <w:rPr>
          <w:rFonts w:ascii="Times New Roman" w:eastAsia="Times New Roman" w:hAnsi="Times New Roman" w:cs="Times New Roman"/>
          <w:sz w:val="18"/>
          <w:szCs w:val="18"/>
          <w:shd w:val="clear" w:color="auto" w:fill="F8F8F8"/>
          <w:lang w:eastAsia="tr-TR"/>
        </w:rPr>
        <w:br/>
      </w:r>
    </w:p>
    <w:p w:rsidR="007E47FF" w:rsidRPr="00F02645" w:rsidRDefault="007E47FF" w:rsidP="0038324F">
      <w:pPr>
        <w:spacing w:after="0" w:line="240" w:lineRule="auto"/>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shd w:val="clear" w:color="auto" w:fill="F8F8F8"/>
          <w:lang w:eastAsia="tr-TR"/>
        </w:rPr>
        <w:t>İçme Suyu (19 Litrelik Damacana)</w:t>
      </w:r>
      <w:r w:rsidRPr="00F02645">
        <w:rPr>
          <w:rFonts w:ascii="Times New Roman" w:eastAsia="Times New Roman" w:hAnsi="Times New Roman" w:cs="Times New Roman"/>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0"/>
        <w:gridCol w:w="5562"/>
      </w:tblGrid>
      <w:tr w:rsidR="00F02645" w:rsidRPr="00F02645" w:rsidTr="007E47F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2022/1275644</w:t>
            </w:r>
          </w:p>
        </w:tc>
      </w:tr>
    </w:tbl>
    <w:p w:rsidR="007E47FF" w:rsidRPr="00F02645" w:rsidRDefault="007E47FF" w:rsidP="00F02645">
      <w:pPr>
        <w:spacing w:after="0" w:line="240" w:lineRule="auto"/>
        <w:rPr>
          <w:rFonts w:ascii="Times New Roman" w:eastAsia="Times New Roman" w:hAnsi="Times New Roman" w:cs="Times New Roman"/>
          <w:vanish/>
          <w:sz w:val="18"/>
          <w:szCs w:val="18"/>
          <w:shd w:val="clear" w:color="auto" w:fill="F8F8F8"/>
          <w:lang w:eastAsia="tr-TR"/>
        </w:rPr>
      </w:pPr>
    </w:p>
    <w:tbl>
      <w:tblPr>
        <w:tblW w:w="4820" w:type="pct"/>
        <w:tblCellSpacing w:w="15" w:type="dxa"/>
        <w:tblCellMar>
          <w:top w:w="15" w:type="dxa"/>
          <w:left w:w="15" w:type="dxa"/>
          <w:bottom w:w="15" w:type="dxa"/>
          <w:right w:w="15" w:type="dxa"/>
        </w:tblCellMar>
        <w:tblLook w:val="04A0" w:firstRow="1" w:lastRow="0" w:firstColumn="1" w:lastColumn="0" w:noHBand="0" w:noVBand="1"/>
      </w:tblPr>
      <w:tblGrid>
        <w:gridCol w:w="3383"/>
        <w:gridCol w:w="171"/>
        <w:gridCol w:w="5141"/>
        <w:gridCol w:w="50"/>
      </w:tblGrid>
      <w:tr w:rsidR="00F02645" w:rsidRPr="00F02645" w:rsidTr="0038324F">
        <w:trPr>
          <w:gridAfter w:val="1"/>
          <w:wAfter w:w="5" w:type="dxa"/>
          <w:tblCellSpacing w:w="15" w:type="dxa"/>
        </w:trPr>
        <w:tc>
          <w:tcPr>
            <w:tcW w:w="8650" w:type="dxa"/>
            <w:gridSpan w:val="3"/>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1-İdarenin</w:t>
            </w:r>
          </w:p>
        </w:tc>
      </w:tr>
      <w:tr w:rsidR="00F02645" w:rsidRPr="00F02645" w:rsidTr="0038324F">
        <w:trPr>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a)</w:t>
            </w:r>
            <w:r w:rsidRPr="00F02645">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146" w:type="dxa"/>
            <w:gridSpan w:val="2"/>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MADEN TETKİK VE ARAMA GENEL MÜDÜRLÜĞÜ</w:t>
            </w:r>
          </w:p>
        </w:tc>
      </w:tr>
      <w:tr w:rsidR="00F02645" w:rsidRPr="00F02645" w:rsidTr="0038324F">
        <w:trPr>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b)</w:t>
            </w:r>
            <w:r w:rsidRPr="00F02645">
              <w:rPr>
                <w:rFonts w:ascii="Times New Roman" w:eastAsia="Times New Roman" w:hAnsi="Times New Roman" w:cs="Times New Roman"/>
                <w:sz w:val="18"/>
                <w:szCs w:val="18"/>
                <w:lang w:eastAsia="tr-TR"/>
              </w:rPr>
              <w:t>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146" w:type="dxa"/>
            <w:gridSpan w:val="2"/>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proofErr w:type="spellStart"/>
            <w:r w:rsidRPr="00F02645">
              <w:rPr>
                <w:rFonts w:ascii="Times New Roman" w:eastAsia="Times New Roman" w:hAnsi="Times New Roman" w:cs="Times New Roman"/>
                <w:b/>
                <w:bCs/>
                <w:sz w:val="18"/>
                <w:szCs w:val="18"/>
                <w:lang w:eastAsia="tr-TR"/>
              </w:rPr>
              <w:t>Çukurambar</w:t>
            </w:r>
            <w:proofErr w:type="spellEnd"/>
            <w:r w:rsidRPr="00F02645">
              <w:rPr>
                <w:rFonts w:ascii="Times New Roman" w:eastAsia="Times New Roman" w:hAnsi="Times New Roman" w:cs="Times New Roman"/>
                <w:b/>
                <w:bCs/>
                <w:sz w:val="18"/>
                <w:szCs w:val="18"/>
                <w:lang w:eastAsia="tr-TR"/>
              </w:rPr>
              <w:t xml:space="preserve"> Mahallesi Dumlupınar Bulvarı No: 11 06530 ÇANKAYA/ANKARA</w:t>
            </w:r>
          </w:p>
        </w:tc>
      </w:tr>
      <w:tr w:rsidR="00F02645" w:rsidRPr="00F02645" w:rsidTr="0038324F">
        <w:trPr>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c)</w:t>
            </w:r>
            <w:r w:rsidRPr="00F02645">
              <w:rPr>
                <w:rFonts w:ascii="Times New Roman" w:eastAsia="Times New Roman" w:hAnsi="Times New Roman" w:cs="Times New Roman"/>
                <w:sz w:val="18"/>
                <w:szCs w:val="18"/>
                <w:lang w:eastAsia="tr-TR"/>
              </w:rPr>
              <w:t> Telefon ve faks numarası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146" w:type="dxa"/>
            <w:gridSpan w:val="2"/>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3122012053 - 3122854270</w:t>
            </w:r>
          </w:p>
        </w:tc>
      </w:tr>
      <w:tr w:rsidR="00F02645" w:rsidRPr="00F02645" w:rsidTr="0038324F">
        <w:trPr>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ç)</w:t>
            </w:r>
            <w:r w:rsidRPr="00F02645">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146" w:type="dxa"/>
            <w:gridSpan w:val="2"/>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https://ekap.kik.gov.tr/EKAP/</w:t>
            </w:r>
          </w:p>
        </w:tc>
      </w:tr>
    </w:tbl>
    <w:p w:rsidR="007E47FF" w:rsidRPr="00F02645" w:rsidRDefault="007E47FF" w:rsidP="00F02645">
      <w:pPr>
        <w:spacing w:after="0" w:line="240" w:lineRule="auto"/>
        <w:rPr>
          <w:rFonts w:ascii="Times New Roman" w:eastAsia="Times New Roman" w:hAnsi="Times New Roman" w:cs="Times New Roman"/>
          <w:sz w:val="18"/>
          <w:szCs w:val="18"/>
          <w:shd w:val="clear" w:color="auto" w:fill="F8F8F8"/>
          <w:lang w:eastAsia="tr-TR"/>
        </w:rPr>
      </w:pPr>
      <w:r w:rsidRPr="00F02645">
        <w:rPr>
          <w:rFonts w:ascii="Times New Roman" w:eastAsia="Times New Roman" w:hAnsi="Times New Roman" w:cs="Times New Roman"/>
          <w:b/>
          <w:bCs/>
          <w:sz w:val="18"/>
          <w:szCs w:val="18"/>
          <w:shd w:val="clear" w:color="auto" w:fill="F8F8F8"/>
          <w:lang w:eastAsia="tr-TR"/>
        </w:rPr>
        <w:t>2-İhale konusu mal alımın</w:t>
      </w:r>
    </w:p>
    <w:tbl>
      <w:tblPr>
        <w:tblW w:w="5000" w:type="pct"/>
        <w:tblCellSpacing w:w="0" w:type="dxa"/>
        <w:tblCellMar>
          <w:left w:w="15" w:type="dxa"/>
          <w:right w:w="15" w:type="dxa"/>
        </w:tblCellMar>
        <w:tblLook w:val="04A0" w:firstRow="1" w:lastRow="0" w:firstColumn="1" w:lastColumn="0" w:noHBand="0" w:noVBand="1"/>
      </w:tblPr>
      <w:tblGrid>
        <w:gridCol w:w="3284"/>
        <w:gridCol w:w="142"/>
        <w:gridCol w:w="5646"/>
      </w:tblGrid>
      <w:tr w:rsidR="00F02645" w:rsidRPr="00F02645" w:rsidTr="0038324F">
        <w:trPr>
          <w:tblCellSpacing w:w="0"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a)</w:t>
            </w:r>
            <w:r w:rsidRPr="00F02645">
              <w:rPr>
                <w:rFonts w:ascii="Times New Roman" w:eastAsia="Times New Roman" w:hAnsi="Times New Roman" w:cs="Times New Roman"/>
                <w:sz w:val="18"/>
                <w:szCs w:val="18"/>
                <w:lang w:eastAsia="tr-TR"/>
              </w:rPr>
              <w:t> Adı</w:t>
            </w:r>
          </w:p>
        </w:tc>
        <w:tc>
          <w:tcPr>
            <w:tcW w:w="142"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646"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İçme Suyu (19 Litrelik Damacana)</w:t>
            </w:r>
          </w:p>
        </w:tc>
      </w:tr>
      <w:tr w:rsidR="00F02645" w:rsidRPr="00F02645" w:rsidTr="0038324F">
        <w:trPr>
          <w:tblCellSpacing w:w="0"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b)</w:t>
            </w:r>
            <w:r w:rsidRPr="00F02645">
              <w:rPr>
                <w:rFonts w:ascii="Times New Roman" w:eastAsia="Times New Roman" w:hAnsi="Times New Roman" w:cs="Times New Roman"/>
                <w:sz w:val="18"/>
                <w:szCs w:val="18"/>
                <w:lang w:eastAsia="tr-TR"/>
              </w:rPr>
              <w:t> Niteliği, türü ve miktarı</w:t>
            </w:r>
          </w:p>
        </w:tc>
        <w:tc>
          <w:tcPr>
            <w:tcW w:w="142"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646"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35.000 Adet İçme Suyu (19 Litrelik Damacana) </w:t>
            </w:r>
            <w:r w:rsidRPr="00F02645">
              <w:rPr>
                <w:rFonts w:ascii="Times New Roman" w:eastAsia="Times New Roman" w:hAnsi="Times New Roman" w:cs="Times New Roman"/>
                <w:b/>
                <w:bCs/>
                <w:sz w:val="18"/>
                <w:szCs w:val="18"/>
                <w:lang w:eastAsia="tr-TR"/>
              </w:rPr>
              <w:br/>
              <w:t xml:space="preserve">Ayrıntılı bilgiye </w:t>
            </w:r>
            <w:proofErr w:type="spellStart"/>
            <w:r w:rsidRPr="00F02645">
              <w:rPr>
                <w:rFonts w:ascii="Times New Roman" w:eastAsia="Times New Roman" w:hAnsi="Times New Roman" w:cs="Times New Roman"/>
                <w:b/>
                <w:bCs/>
                <w:sz w:val="18"/>
                <w:szCs w:val="18"/>
                <w:lang w:eastAsia="tr-TR"/>
              </w:rPr>
              <w:t>EKAP’ta</w:t>
            </w:r>
            <w:proofErr w:type="spellEnd"/>
            <w:r w:rsidRPr="00F02645">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F02645" w:rsidRPr="00F02645" w:rsidTr="0038324F">
        <w:trPr>
          <w:tblCellSpacing w:w="0"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c)</w:t>
            </w:r>
            <w:r w:rsidRPr="00F02645">
              <w:rPr>
                <w:rFonts w:ascii="Times New Roman" w:eastAsia="Times New Roman" w:hAnsi="Times New Roman" w:cs="Times New Roman"/>
                <w:sz w:val="18"/>
                <w:szCs w:val="18"/>
                <w:lang w:eastAsia="tr-TR"/>
              </w:rPr>
              <w:t> Yapılacağı/teslim edileceği yer</w:t>
            </w:r>
          </w:p>
        </w:tc>
        <w:tc>
          <w:tcPr>
            <w:tcW w:w="142"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646"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MTA Genel Müdürlüğü Merkez Kampüsü içerisinde yer alan 49 nokta ile Sincan Temelli-</w:t>
            </w:r>
            <w:proofErr w:type="spellStart"/>
            <w:r w:rsidRPr="00F02645">
              <w:rPr>
                <w:rFonts w:ascii="Times New Roman" w:eastAsia="Times New Roman" w:hAnsi="Times New Roman" w:cs="Times New Roman"/>
                <w:b/>
                <w:bCs/>
                <w:sz w:val="18"/>
                <w:szCs w:val="18"/>
                <w:lang w:eastAsia="tr-TR"/>
              </w:rPr>
              <w:t>Malıköy’de</w:t>
            </w:r>
            <w:proofErr w:type="spellEnd"/>
            <w:r w:rsidRPr="00F02645">
              <w:rPr>
                <w:rFonts w:ascii="Times New Roman" w:eastAsia="Times New Roman" w:hAnsi="Times New Roman" w:cs="Times New Roman"/>
                <w:b/>
                <w:bCs/>
                <w:sz w:val="18"/>
                <w:szCs w:val="18"/>
                <w:lang w:eastAsia="tr-TR"/>
              </w:rPr>
              <w:t xml:space="preserve"> 1241 ada 2 parselde bulunan TÜVEK Yerleşkesi noktası</w:t>
            </w:r>
          </w:p>
        </w:tc>
      </w:tr>
      <w:tr w:rsidR="00F02645" w:rsidRPr="00F02645" w:rsidTr="0038324F">
        <w:trPr>
          <w:tblCellSpacing w:w="0"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ç)</w:t>
            </w:r>
            <w:r w:rsidRPr="00F02645">
              <w:rPr>
                <w:rFonts w:ascii="Times New Roman" w:eastAsia="Times New Roman" w:hAnsi="Times New Roman" w:cs="Times New Roman"/>
                <w:sz w:val="18"/>
                <w:szCs w:val="18"/>
                <w:lang w:eastAsia="tr-TR"/>
              </w:rPr>
              <w:t> Süresi/teslim tarihi</w:t>
            </w:r>
          </w:p>
        </w:tc>
        <w:tc>
          <w:tcPr>
            <w:tcW w:w="142"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646"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 xml:space="preserve">İdarenin 31.12.2023 tarihine kadar günlük veya haftalık ihtiyacına göre bir program </w:t>
            </w:r>
            <w:proofErr w:type="gramStart"/>
            <w:r w:rsidRPr="00F02645">
              <w:rPr>
                <w:rFonts w:ascii="Times New Roman" w:eastAsia="Times New Roman" w:hAnsi="Times New Roman" w:cs="Times New Roman"/>
                <w:b/>
                <w:bCs/>
                <w:sz w:val="18"/>
                <w:szCs w:val="18"/>
                <w:lang w:eastAsia="tr-TR"/>
              </w:rPr>
              <w:t>dahilinde</w:t>
            </w:r>
            <w:proofErr w:type="gramEnd"/>
            <w:r w:rsidRPr="00F02645">
              <w:rPr>
                <w:rFonts w:ascii="Times New Roman" w:eastAsia="Times New Roman" w:hAnsi="Times New Roman" w:cs="Times New Roman"/>
                <w:b/>
                <w:bCs/>
                <w:sz w:val="18"/>
                <w:szCs w:val="18"/>
                <w:lang w:eastAsia="tr-TR"/>
              </w:rPr>
              <w:t xml:space="preserve"> teslim edilecektir. Teslim ile ilgili diğer hükümler Teknik Şartnamenin ilgili maddelerine göre </w:t>
            </w:r>
            <w:proofErr w:type="gramStart"/>
            <w:r w:rsidRPr="00F02645">
              <w:rPr>
                <w:rFonts w:ascii="Times New Roman" w:eastAsia="Times New Roman" w:hAnsi="Times New Roman" w:cs="Times New Roman"/>
                <w:b/>
                <w:bCs/>
                <w:sz w:val="18"/>
                <w:szCs w:val="18"/>
                <w:lang w:eastAsia="tr-TR"/>
              </w:rPr>
              <w:t>yapılacaktır .</w:t>
            </w:r>
            <w:proofErr w:type="gramEnd"/>
          </w:p>
        </w:tc>
      </w:tr>
      <w:tr w:rsidR="00F02645" w:rsidRPr="00F02645" w:rsidTr="0038324F">
        <w:trPr>
          <w:tblCellSpacing w:w="0"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d)</w:t>
            </w:r>
            <w:r w:rsidRPr="00F02645">
              <w:rPr>
                <w:rFonts w:ascii="Times New Roman" w:eastAsia="Times New Roman" w:hAnsi="Times New Roman" w:cs="Times New Roman"/>
                <w:sz w:val="18"/>
                <w:szCs w:val="18"/>
                <w:lang w:eastAsia="tr-TR"/>
              </w:rPr>
              <w:t> İşe başlama tarihi</w:t>
            </w:r>
          </w:p>
        </w:tc>
        <w:tc>
          <w:tcPr>
            <w:tcW w:w="142" w:type="dxa"/>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5646"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İşe başlama talimatının tebliğinden itibaren işe başlanabilecektir.</w:t>
            </w:r>
          </w:p>
        </w:tc>
      </w:tr>
    </w:tbl>
    <w:p w:rsidR="007E47FF" w:rsidRPr="00F02645" w:rsidRDefault="007E47FF" w:rsidP="00F02645">
      <w:pPr>
        <w:spacing w:after="0" w:line="240" w:lineRule="auto"/>
        <w:rPr>
          <w:rFonts w:ascii="Times New Roman" w:eastAsia="Times New Roman" w:hAnsi="Times New Roman" w:cs="Times New Roman"/>
          <w:sz w:val="18"/>
          <w:szCs w:val="18"/>
          <w:shd w:val="clear" w:color="auto" w:fill="F8F8F8"/>
          <w:lang w:eastAsia="tr-TR"/>
        </w:rPr>
      </w:pPr>
      <w:r w:rsidRPr="00F02645">
        <w:rPr>
          <w:rFonts w:ascii="Times New Roman" w:eastAsia="Times New Roman" w:hAnsi="Times New Roman" w:cs="Times New Roman"/>
          <w:b/>
          <w:bCs/>
          <w:sz w:val="18"/>
          <w:szCs w:val="18"/>
          <w:shd w:val="clear" w:color="auto" w:fill="F8F8F8"/>
          <w:lang w:eastAsia="tr-TR"/>
        </w:rPr>
        <w:t>3-İhalenin</w:t>
      </w:r>
    </w:p>
    <w:tbl>
      <w:tblPr>
        <w:tblW w:w="5000" w:type="pct"/>
        <w:tblCellSpacing w:w="0" w:type="dxa"/>
        <w:tblCellMar>
          <w:left w:w="15" w:type="dxa"/>
          <w:right w:w="15" w:type="dxa"/>
        </w:tblCellMar>
        <w:tblLook w:val="04A0" w:firstRow="1" w:lastRow="0" w:firstColumn="1" w:lastColumn="0" w:noHBand="0" w:noVBand="1"/>
      </w:tblPr>
      <w:tblGrid>
        <w:gridCol w:w="3284"/>
        <w:gridCol w:w="142"/>
        <w:gridCol w:w="5646"/>
      </w:tblGrid>
      <w:tr w:rsidR="00F02645" w:rsidRPr="00F02645" w:rsidTr="00F02645">
        <w:trPr>
          <w:tblCellSpacing w:w="0"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a)</w:t>
            </w:r>
            <w:r w:rsidRPr="00F02645">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23.12.2022 - 10:30</w:t>
            </w:r>
          </w:p>
        </w:tc>
      </w:tr>
      <w:tr w:rsidR="00F02645" w:rsidRPr="00F02645" w:rsidTr="00F02645">
        <w:trPr>
          <w:tblCellSpacing w:w="0"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b)</w:t>
            </w:r>
            <w:r w:rsidRPr="00F02645">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 xml:space="preserve">MTA Genel </w:t>
            </w:r>
            <w:proofErr w:type="spellStart"/>
            <w:r w:rsidRPr="00F02645">
              <w:rPr>
                <w:rFonts w:ascii="Times New Roman" w:eastAsia="Times New Roman" w:hAnsi="Times New Roman" w:cs="Times New Roman"/>
                <w:b/>
                <w:bCs/>
                <w:sz w:val="18"/>
                <w:szCs w:val="18"/>
                <w:lang w:eastAsia="tr-TR"/>
              </w:rPr>
              <w:t>Müd</w:t>
            </w:r>
            <w:proofErr w:type="spellEnd"/>
            <w:r w:rsidRPr="00F02645">
              <w:rPr>
                <w:rFonts w:ascii="Times New Roman" w:eastAsia="Times New Roman" w:hAnsi="Times New Roman" w:cs="Times New Roman"/>
                <w:b/>
                <w:bCs/>
                <w:sz w:val="18"/>
                <w:szCs w:val="18"/>
                <w:lang w:eastAsia="tr-TR"/>
              </w:rPr>
              <w:t>. Toplantı Salonları</w:t>
            </w:r>
          </w:p>
        </w:tc>
      </w:tr>
    </w:tbl>
    <w:p w:rsidR="007E47FF" w:rsidRPr="00F02645" w:rsidRDefault="007E47FF" w:rsidP="00F02645">
      <w:pPr>
        <w:spacing w:after="0" w:line="240" w:lineRule="auto"/>
        <w:rPr>
          <w:rFonts w:ascii="Times New Roman" w:eastAsia="Times New Roman" w:hAnsi="Times New Roman" w:cs="Times New Roman"/>
          <w:sz w:val="18"/>
          <w:szCs w:val="18"/>
          <w:shd w:val="clear" w:color="auto" w:fill="F8F8F8"/>
          <w:lang w:eastAsia="tr-TR"/>
        </w:rPr>
      </w:pPr>
      <w:r w:rsidRPr="00F02645">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F02645">
        <w:rPr>
          <w:rFonts w:ascii="Times New Roman" w:eastAsia="Times New Roman" w:hAnsi="Times New Roman" w:cs="Times New Roman"/>
          <w:b/>
          <w:bCs/>
          <w:sz w:val="18"/>
          <w:szCs w:val="18"/>
          <w:shd w:val="clear" w:color="auto" w:fill="F8F8F8"/>
          <w:lang w:eastAsia="tr-TR"/>
        </w:rPr>
        <w:t>kriterler</w:t>
      </w:r>
      <w:proofErr w:type="gramEnd"/>
      <w:r w:rsidRPr="00F02645">
        <w:rPr>
          <w:rFonts w:ascii="Times New Roman" w:eastAsia="Times New Roman" w:hAnsi="Times New Roman" w:cs="Times New Roman"/>
          <w:b/>
          <w:bCs/>
          <w:sz w:val="18"/>
          <w:szCs w:val="18"/>
          <w:shd w:val="clear" w:color="auto" w:fill="F8F8F8"/>
          <w:lang w:eastAsia="tr-TR"/>
        </w:rPr>
        <w:t>:</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w:t>
      </w:r>
      <w:r w:rsidRPr="00F02645">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4.1.2.</w:t>
      </w:r>
      <w:r w:rsidRPr="00F02645">
        <w:rPr>
          <w:rFonts w:ascii="Times New Roman" w:eastAsia="Times New Roman" w:hAnsi="Times New Roman" w:cs="Times New Roman"/>
          <w:sz w:val="18"/>
          <w:szCs w:val="18"/>
          <w:shd w:val="clear" w:color="auto" w:fill="F8F8F8"/>
          <w:lang w:eastAsia="tr-TR"/>
        </w:rPr>
        <w:t> Teklif vermeye yetkili olduğunu gösteren bilgiler;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4.1.2.1.</w:t>
      </w:r>
      <w:r w:rsidRPr="00F02645">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02645">
        <w:rPr>
          <w:rFonts w:ascii="Times New Roman" w:eastAsia="Times New Roman" w:hAnsi="Times New Roman" w:cs="Times New Roman"/>
          <w:sz w:val="18"/>
          <w:szCs w:val="18"/>
          <w:shd w:val="clear" w:color="auto" w:fill="F8F8F8"/>
          <w:lang w:eastAsia="tr-TR"/>
        </w:rPr>
        <w:t>EKAP’tan</w:t>
      </w:r>
      <w:proofErr w:type="spellEnd"/>
      <w:r w:rsidRPr="00F02645">
        <w:rPr>
          <w:rFonts w:ascii="Times New Roman" w:eastAsia="Times New Roman" w:hAnsi="Times New Roman" w:cs="Times New Roman"/>
          <w:sz w:val="18"/>
          <w:szCs w:val="18"/>
          <w:shd w:val="clear" w:color="auto" w:fill="F8F8F8"/>
          <w:lang w:eastAsia="tr-TR"/>
        </w:rPr>
        <w:t xml:space="preserve"> alınır.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4.1.3.</w:t>
      </w:r>
      <w:r w:rsidRPr="00F02645">
        <w:rPr>
          <w:rFonts w:ascii="Times New Roman" w:eastAsia="Times New Roman" w:hAnsi="Times New Roman" w:cs="Times New Roman"/>
          <w:sz w:val="18"/>
          <w:szCs w:val="18"/>
          <w:shd w:val="clear" w:color="auto" w:fill="F8F8F8"/>
          <w:lang w:eastAsia="tr-TR"/>
        </w:rPr>
        <w:t> Şekli ve içeriği İdari Şartnamede belirlenen teklif mektubu.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4.1.4.</w:t>
      </w:r>
      <w:r w:rsidRPr="00F02645">
        <w:rPr>
          <w:rFonts w:ascii="Times New Roman" w:eastAsia="Times New Roman" w:hAnsi="Times New Roman" w:cs="Times New Roman"/>
          <w:sz w:val="18"/>
          <w:szCs w:val="18"/>
          <w:shd w:val="clear" w:color="auto" w:fill="F8F8F8"/>
          <w:lang w:eastAsia="tr-TR"/>
        </w:rPr>
        <w:t> Şekli ve içeriği İdari Şartnamede belirlenen geçici teminat bilgileri.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4.1.5</w:t>
      </w:r>
      <w:r w:rsidRPr="00F02645">
        <w:rPr>
          <w:rFonts w:ascii="Times New Roman" w:eastAsia="Times New Roman" w:hAnsi="Times New Roman" w:cs="Times New Roman"/>
          <w:sz w:val="18"/>
          <w:szCs w:val="18"/>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02645" w:rsidRPr="00F02645" w:rsidTr="0038324F">
        <w:trPr>
          <w:trHeight w:val="57"/>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F02645">
              <w:rPr>
                <w:rFonts w:ascii="Times New Roman" w:eastAsia="Times New Roman" w:hAnsi="Times New Roman" w:cs="Times New Roman"/>
                <w:b/>
                <w:bCs/>
                <w:sz w:val="18"/>
                <w:szCs w:val="18"/>
                <w:lang w:eastAsia="tr-TR"/>
              </w:rPr>
              <w:t>kriterler</w:t>
            </w:r>
            <w:proofErr w:type="gramEnd"/>
            <w:r w:rsidRPr="00F02645">
              <w:rPr>
                <w:rFonts w:ascii="Times New Roman" w:eastAsia="Times New Roman" w:hAnsi="Times New Roman" w:cs="Times New Roman"/>
                <w:b/>
                <w:bCs/>
                <w:sz w:val="18"/>
                <w:szCs w:val="18"/>
                <w:lang w:eastAsia="tr-TR"/>
              </w:rPr>
              <w:t>:</w:t>
            </w:r>
          </w:p>
        </w:tc>
      </w:tr>
      <w:tr w:rsidR="00F02645" w:rsidRPr="00F02645" w:rsidTr="0038324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 xml:space="preserve">İdare tarafından ekonomik ve mali yeterliğe ilişkin </w:t>
            </w:r>
            <w:proofErr w:type="gramStart"/>
            <w:r w:rsidRPr="00F02645">
              <w:rPr>
                <w:rFonts w:ascii="Times New Roman" w:eastAsia="Times New Roman" w:hAnsi="Times New Roman" w:cs="Times New Roman"/>
                <w:sz w:val="18"/>
                <w:szCs w:val="18"/>
                <w:lang w:eastAsia="tr-TR"/>
              </w:rPr>
              <w:t>kriter</w:t>
            </w:r>
            <w:proofErr w:type="gramEnd"/>
            <w:r w:rsidRPr="00F02645">
              <w:rPr>
                <w:rFonts w:ascii="Times New Roman" w:eastAsia="Times New Roman" w:hAnsi="Times New Roman" w:cs="Times New Roman"/>
                <w:sz w:val="18"/>
                <w:szCs w:val="18"/>
                <w:lang w:eastAsia="tr-TR"/>
              </w:rPr>
              <w:t xml:space="preserve"> belirtilmemiştir.</w:t>
            </w:r>
          </w:p>
        </w:tc>
      </w:tr>
    </w:tbl>
    <w:p w:rsidR="007E47FF" w:rsidRPr="00F02645" w:rsidRDefault="007E47FF" w:rsidP="00F02645">
      <w:pPr>
        <w:spacing w:after="0" w:line="240" w:lineRule="auto"/>
        <w:rPr>
          <w:rFonts w:ascii="Times New Roman" w:eastAsia="Times New Roman" w:hAnsi="Times New Roman" w:cs="Times New Roman"/>
          <w:vanish/>
          <w:sz w:val="18"/>
          <w:szCs w:val="18"/>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02645" w:rsidRPr="00F02645" w:rsidTr="007E47F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F02645">
              <w:rPr>
                <w:rFonts w:ascii="Times New Roman" w:eastAsia="Times New Roman" w:hAnsi="Times New Roman" w:cs="Times New Roman"/>
                <w:b/>
                <w:bCs/>
                <w:sz w:val="18"/>
                <w:szCs w:val="18"/>
                <w:lang w:eastAsia="tr-TR"/>
              </w:rPr>
              <w:t>kriterler</w:t>
            </w:r>
            <w:proofErr w:type="gramEnd"/>
            <w:r w:rsidRPr="00F02645">
              <w:rPr>
                <w:rFonts w:ascii="Times New Roman" w:eastAsia="Times New Roman" w:hAnsi="Times New Roman" w:cs="Times New Roman"/>
                <w:b/>
                <w:bCs/>
                <w:sz w:val="18"/>
                <w:szCs w:val="18"/>
                <w:lang w:eastAsia="tr-TR"/>
              </w:rPr>
              <w:t>:</w:t>
            </w:r>
          </w:p>
        </w:tc>
      </w:tr>
      <w:tr w:rsidR="00F02645" w:rsidRPr="00F02645" w:rsidTr="00F02645">
        <w:trPr>
          <w:trHeight w:val="139"/>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E47FF" w:rsidRPr="00F02645" w:rsidRDefault="007E47FF" w:rsidP="00F02645">
            <w:pPr>
              <w:spacing w:after="0" w:line="240" w:lineRule="atLeast"/>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lang w:eastAsia="tr-TR"/>
              </w:rPr>
              <w:t xml:space="preserve">İdare tarafından mesleki ve teknik yeterliğe ilişkin </w:t>
            </w:r>
            <w:proofErr w:type="gramStart"/>
            <w:r w:rsidRPr="00F02645">
              <w:rPr>
                <w:rFonts w:ascii="Times New Roman" w:eastAsia="Times New Roman" w:hAnsi="Times New Roman" w:cs="Times New Roman"/>
                <w:sz w:val="18"/>
                <w:szCs w:val="18"/>
                <w:lang w:eastAsia="tr-TR"/>
              </w:rPr>
              <w:t>kriter</w:t>
            </w:r>
            <w:proofErr w:type="gramEnd"/>
            <w:r w:rsidRPr="00F02645">
              <w:rPr>
                <w:rFonts w:ascii="Times New Roman" w:eastAsia="Times New Roman" w:hAnsi="Times New Roman" w:cs="Times New Roman"/>
                <w:sz w:val="18"/>
                <w:szCs w:val="18"/>
                <w:lang w:eastAsia="tr-TR"/>
              </w:rPr>
              <w:t xml:space="preserve"> belirtilmemiştir.</w:t>
            </w:r>
          </w:p>
        </w:tc>
      </w:tr>
    </w:tbl>
    <w:p w:rsidR="007E47FF" w:rsidRPr="00F02645" w:rsidRDefault="007E47FF" w:rsidP="00F02645">
      <w:pPr>
        <w:spacing w:after="0" w:line="240" w:lineRule="auto"/>
        <w:rPr>
          <w:rFonts w:ascii="Times New Roman" w:eastAsia="Times New Roman" w:hAnsi="Times New Roman" w:cs="Times New Roman"/>
          <w:sz w:val="18"/>
          <w:szCs w:val="18"/>
          <w:shd w:val="clear" w:color="auto" w:fill="F8F8F8"/>
          <w:lang w:eastAsia="tr-TR"/>
        </w:rPr>
      </w:pPr>
      <w:r w:rsidRPr="00F02645">
        <w:rPr>
          <w:rFonts w:ascii="Times New Roman" w:eastAsia="Times New Roman" w:hAnsi="Times New Roman" w:cs="Times New Roman"/>
          <w:b/>
          <w:bCs/>
          <w:sz w:val="18"/>
          <w:szCs w:val="18"/>
          <w:shd w:val="clear" w:color="auto" w:fill="F8F8F8"/>
          <w:lang w:eastAsia="tr-TR"/>
        </w:rPr>
        <w:t>5.</w:t>
      </w:r>
      <w:r w:rsidRPr="00F02645">
        <w:rPr>
          <w:rFonts w:ascii="Times New Roman" w:eastAsia="Times New Roman" w:hAnsi="Times New Roman" w:cs="Times New Roman"/>
          <w:sz w:val="18"/>
          <w:szCs w:val="18"/>
          <w:shd w:val="clear" w:color="auto" w:fill="F8F8F8"/>
          <w:lang w:eastAsia="tr-TR"/>
        </w:rPr>
        <w:t> Ekonomik açıdan en avantajlı teklif sadece fiyat esasına göre belirlenecektir.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6.</w:t>
      </w:r>
      <w:r w:rsidRPr="00F02645">
        <w:rPr>
          <w:rFonts w:ascii="Times New Roman" w:eastAsia="Times New Roman" w:hAnsi="Times New Roman" w:cs="Times New Roman"/>
          <w:sz w:val="18"/>
          <w:szCs w:val="18"/>
          <w:shd w:val="clear" w:color="auto" w:fill="F8F8F8"/>
          <w:lang w:eastAsia="tr-TR"/>
        </w:rPr>
        <w:t> İhale yerli ve yabancı tüm isteklilere açık olup yerli malı teklif eden istekliye ihalenin tamamında </w:t>
      </w:r>
      <w:r w:rsidRPr="00F02645">
        <w:rPr>
          <w:rFonts w:ascii="Times New Roman" w:eastAsia="Times New Roman" w:hAnsi="Times New Roman" w:cs="Times New Roman"/>
          <w:b/>
          <w:bCs/>
          <w:sz w:val="18"/>
          <w:szCs w:val="18"/>
          <w:shd w:val="clear" w:color="auto" w:fill="F8F8F8"/>
          <w:lang w:eastAsia="tr-TR"/>
        </w:rPr>
        <w:t>% 15 (yüzde on beş)</w:t>
      </w:r>
      <w:r w:rsidRPr="00F02645">
        <w:rPr>
          <w:rFonts w:ascii="Times New Roman" w:eastAsia="Times New Roman" w:hAnsi="Times New Roman" w:cs="Times New Roman"/>
          <w:sz w:val="18"/>
          <w:szCs w:val="18"/>
          <w:shd w:val="clear" w:color="auto" w:fill="F8F8F8"/>
          <w:lang w:eastAsia="tr-TR"/>
        </w:rPr>
        <w:t>oranında fiyat avantajı uygulanacaktır.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7.</w:t>
      </w:r>
      <w:r w:rsidRPr="00F02645">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8.</w:t>
      </w:r>
      <w:r w:rsidRPr="00F02645">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9.</w:t>
      </w:r>
      <w:r w:rsidRPr="00F02645">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10.</w:t>
      </w:r>
      <w:r w:rsidRPr="00F02645">
        <w:rPr>
          <w:rFonts w:ascii="Times New Roman" w:eastAsia="Times New Roman" w:hAnsi="Times New Roman" w:cs="Times New Roman"/>
          <w:sz w:val="18"/>
          <w:szCs w:val="18"/>
          <w:shd w:val="clear" w:color="auto" w:fill="F8F8F8"/>
          <w:lang w:eastAsia="tr-TR"/>
        </w:rPr>
        <w:t> Bu ihalede, işin tamamı için teklif verilecektir.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11.</w:t>
      </w:r>
      <w:r w:rsidRPr="00F02645">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12.</w:t>
      </w:r>
      <w:r w:rsidRPr="00F02645">
        <w:rPr>
          <w:rFonts w:ascii="Times New Roman" w:eastAsia="Times New Roman" w:hAnsi="Times New Roman" w:cs="Times New Roman"/>
          <w:sz w:val="18"/>
          <w:szCs w:val="18"/>
          <w:shd w:val="clear" w:color="auto" w:fill="F8F8F8"/>
          <w:lang w:eastAsia="tr-TR"/>
        </w:rPr>
        <w:t> Bu ihalede elektronik eksiltme yapılmayacaktır.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13.</w:t>
      </w:r>
      <w:r w:rsidRPr="00F02645">
        <w:rPr>
          <w:rFonts w:ascii="Times New Roman" w:eastAsia="Times New Roman" w:hAnsi="Times New Roman" w:cs="Times New Roman"/>
          <w:sz w:val="18"/>
          <w:szCs w:val="18"/>
          <w:shd w:val="clear" w:color="auto" w:fill="F8F8F8"/>
          <w:lang w:eastAsia="tr-TR"/>
        </w:rPr>
        <w:t> Verilen tekliflerin geçerlilik süresi, ihale tarihinden itibaren </w:t>
      </w:r>
      <w:r w:rsidRPr="00F02645">
        <w:rPr>
          <w:rFonts w:ascii="Times New Roman" w:eastAsia="Times New Roman" w:hAnsi="Times New Roman" w:cs="Times New Roman"/>
          <w:b/>
          <w:bCs/>
          <w:sz w:val="18"/>
          <w:szCs w:val="18"/>
          <w:shd w:val="clear" w:color="auto" w:fill="F8F8F8"/>
          <w:lang w:eastAsia="tr-TR"/>
        </w:rPr>
        <w:t>60 (Altmış)</w:t>
      </w:r>
      <w:r w:rsidRPr="00F02645">
        <w:rPr>
          <w:rFonts w:ascii="Times New Roman" w:eastAsia="Times New Roman" w:hAnsi="Times New Roman" w:cs="Times New Roman"/>
          <w:sz w:val="18"/>
          <w:szCs w:val="18"/>
          <w:shd w:val="clear" w:color="auto" w:fill="F8F8F8"/>
          <w:lang w:eastAsia="tr-TR"/>
        </w:rPr>
        <w:t> takvim günüdür. </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14.</w:t>
      </w:r>
      <w:r w:rsidRPr="00F02645">
        <w:rPr>
          <w:rFonts w:ascii="Times New Roman" w:eastAsia="Times New Roman" w:hAnsi="Times New Roman" w:cs="Times New Roman"/>
          <w:sz w:val="18"/>
          <w:szCs w:val="18"/>
          <w:shd w:val="clear" w:color="auto" w:fill="F8F8F8"/>
          <w:lang w:eastAsia="tr-TR"/>
        </w:rPr>
        <w:t>Konsorsiyum olarak ihaleye teklif verilemez.</w:t>
      </w:r>
      <w:r w:rsidRPr="00F02645">
        <w:rPr>
          <w:rFonts w:ascii="Times New Roman" w:eastAsia="Times New Roman" w:hAnsi="Times New Roman" w:cs="Times New Roman"/>
          <w:sz w:val="18"/>
          <w:szCs w:val="18"/>
          <w:shd w:val="clear" w:color="auto" w:fill="F8F8F8"/>
          <w:lang w:eastAsia="tr-TR"/>
        </w:rPr>
        <w:br/>
      </w:r>
      <w:r w:rsidRPr="00F02645">
        <w:rPr>
          <w:rFonts w:ascii="Times New Roman" w:eastAsia="Times New Roman" w:hAnsi="Times New Roman" w:cs="Times New Roman"/>
          <w:b/>
          <w:bCs/>
          <w:sz w:val="18"/>
          <w:szCs w:val="18"/>
          <w:shd w:val="clear" w:color="auto" w:fill="F8F8F8"/>
          <w:lang w:eastAsia="tr-TR"/>
        </w:rPr>
        <w:t>15. Diğer hususlar:</w:t>
      </w:r>
    </w:p>
    <w:p w:rsidR="007E47FF" w:rsidRPr="00F02645" w:rsidRDefault="007E47FF" w:rsidP="0038324F">
      <w:pPr>
        <w:spacing w:after="0" w:line="240" w:lineRule="auto"/>
        <w:jc w:val="both"/>
        <w:rPr>
          <w:rFonts w:ascii="Times New Roman" w:eastAsia="Times New Roman" w:hAnsi="Times New Roman" w:cs="Times New Roman"/>
          <w:sz w:val="18"/>
          <w:szCs w:val="18"/>
          <w:lang w:eastAsia="tr-TR"/>
        </w:rPr>
      </w:pPr>
      <w:r w:rsidRPr="00F02645">
        <w:rPr>
          <w:rFonts w:ascii="Times New Roman" w:eastAsia="Times New Roman" w:hAnsi="Times New Roman" w:cs="Times New Roman"/>
          <w:sz w:val="18"/>
          <w:szCs w:val="18"/>
          <w:shd w:val="clear" w:color="auto" w:fill="F8F8F8"/>
          <w:lang w:eastAsia="tr-TR"/>
        </w:rPr>
        <w:t>Teklif fiyatı ihale komisyonu tarafından aşırı düşük olarak tespit edilen isteklilerden Kanunun 38 inci maddesine göre açıklama istenecektir.</w:t>
      </w:r>
    </w:p>
    <w:p w:rsidR="00AE627B" w:rsidRPr="00F02645" w:rsidRDefault="00AE627B" w:rsidP="00F02645">
      <w:pPr>
        <w:spacing w:after="0"/>
        <w:rPr>
          <w:rFonts w:ascii="Times New Roman" w:hAnsi="Times New Roman" w:cs="Times New Roman"/>
          <w:sz w:val="18"/>
          <w:szCs w:val="18"/>
        </w:rPr>
      </w:pPr>
    </w:p>
    <w:sectPr w:rsidR="00AE627B" w:rsidRPr="00F02645" w:rsidSect="00F02645">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FF"/>
    <w:rsid w:val="0038324F"/>
    <w:rsid w:val="007E47FF"/>
    <w:rsid w:val="008D70D4"/>
    <w:rsid w:val="00AE627B"/>
    <w:rsid w:val="00DF4B6F"/>
    <w:rsid w:val="00F0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CEED-6E9C-4BD0-9EB0-AF9CD2E8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E47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47F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7E47FF"/>
  </w:style>
  <w:style w:type="character" w:customStyle="1" w:styleId="idarebilgi">
    <w:name w:val="idarebilgi"/>
    <w:basedOn w:val="VarsaylanParagrafYazTipi"/>
    <w:rsid w:val="007E47FF"/>
  </w:style>
  <w:style w:type="character" w:customStyle="1" w:styleId="ilanbaslik">
    <w:name w:val="ilanbaslik"/>
    <w:basedOn w:val="VarsaylanParagrafYazTipi"/>
    <w:rsid w:val="007E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4417">
      <w:bodyDiv w:val="1"/>
      <w:marLeft w:val="0"/>
      <w:marRight w:val="0"/>
      <w:marTop w:val="0"/>
      <w:marBottom w:val="0"/>
      <w:divBdr>
        <w:top w:val="none" w:sz="0" w:space="0" w:color="auto"/>
        <w:left w:val="none" w:sz="0" w:space="0" w:color="auto"/>
        <w:bottom w:val="none" w:sz="0" w:space="0" w:color="auto"/>
        <w:right w:val="none" w:sz="0" w:space="0" w:color="auto"/>
      </w:divBdr>
      <w:divsChild>
        <w:div w:id="1090128757">
          <w:marLeft w:val="0"/>
          <w:marRight w:val="0"/>
          <w:marTop w:val="0"/>
          <w:marBottom w:val="0"/>
          <w:divBdr>
            <w:top w:val="none" w:sz="0" w:space="0" w:color="auto"/>
            <w:left w:val="none" w:sz="0" w:space="0" w:color="auto"/>
            <w:bottom w:val="none" w:sz="0" w:space="0" w:color="auto"/>
            <w:right w:val="none" w:sz="0" w:space="0" w:color="auto"/>
          </w:divBdr>
        </w:div>
        <w:div w:id="132050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8D2F-21A7-4B60-AC5F-9A47A170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2022-11-28T07:09:00Z</dcterms:created>
  <dcterms:modified xsi:type="dcterms:W3CDTF">2022-11-28T07:09:00Z</dcterms:modified>
</cp:coreProperties>
</file>